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B4" w:rsidRDefault="007E13B4" w:rsidP="007B6834">
      <w:pPr>
        <w:spacing w:line="240" w:lineRule="atLeas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2015</w:t>
      </w:r>
      <w:r>
        <w:rPr>
          <w:rFonts w:ascii="宋体" w:hAnsi="宋体" w:hint="eastAsia"/>
          <w:b/>
          <w:sz w:val="32"/>
          <w:szCs w:val="32"/>
        </w:rPr>
        <w:t>年硕士研究生招生入学考试试题</w:t>
      </w:r>
      <w:r>
        <w:rPr>
          <w:rFonts w:ascii="宋体" w:hAnsi="宋体"/>
          <w:b/>
          <w:sz w:val="32"/>
          <w:szCs w:val="32"/>
        </w:rPr>
        <w:t>(A</w:t>
      </w:r>
      <w:r>
        <w:rPr>
          <w:rFonts w:ascii="宋体" w:hAnsi="宋体" w:hint="eastAsia"/>
          <w:b/>
          <w:sz w:val="32"/>
          <w:szCs w:val="32"/>
        </w:rPr>
        <w:t>卷</w:t>
      </w:r>
      <w:r>
        <w:rPr>
          <w:rFonts w:ascii="宋体" w:hAnsi="宋体"/>
          <w:b/>
          <w:sz w:val="32"/>
          <w:szCs w:val="32"/>
        </w:rPr>
        <w:t>)</w:t>
      </w:r>
    </w:p>
    <w:p w:rsidR="007E13B4" w:rsidRDefault="007E13B4" w:rsidP="007B6834">
      <w:pPr>
        <w:spacing w:line="240" w:lineRule="atLeast"/>
        <w:rPr>
          <w:rFonts w:eastAsia="黑体"/>
        </w:rPr>
      </w:pPr>
    </w:p>
    <w:p w:rsidR="007E13B4" w:rsidRPr="007B6834" w:rsidRDefault="007E13B4" w:rsidP="00C67C73">
      <w:pPr>
        <w:ind w:firstLineChars="200" w:firstLine="31680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>
        <w:rPr>
          <w:rFonts w:eastAsia="黑体"/>
          <w:sz w:val="24"/>
        </w:rPr>
        <w:t xml:space="preserve">621       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>：法学综合二（含立法学、法理学）</w:t>
      </w:r>
      <w:r>
        <w:rPr>
          <w:rFonts w:eastAsia="黑体"/>
          <w:sz w:val="24"/>
        </w:rPr>
        <w:t xml:space="preserve">           </w:t>
      </w:r>
    </w:p>
    <w:p w:rsidR="007E13B4" w:rsidRDefault="007E13B4" w:rsidP="007B6834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7E13B4" w:rsidRDefault="007E13B4" w:rsidP="007B6834">
      <w:pPr>
        <w:numPr>
          <w:ilvl w:val="0"/>
          <w:numId w:val="1"/>
        </w:numPr>
        <w:ind w:left="357" w:hanging="357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7E13B4" w:rsidRDefault="007E13B4" w:rsidP="007B6834">
      <w:pPr>
        <w:numPr>
          <w:ilvl w:val="0"/>
          <w:numId w:val="1"/>
        </w:numPr>
        <w:ind w:left="357" w:hanging="357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评卷时不评阅本试题册，答题如有做在本试题册上而影响成绩的，后果由考生自己负责。</w:t>
      </w:r>
    </w:p>
    <w:p w:rsidR="007E13B4" w:rsidRDefault="007E13B4" w:rsidP="007B6834">
      <w:pPr>
        <w:numPr>
          <w:ilvl w:val="0"/>
          <w:numId w:val="1"/>
        </w:numPr>
        <w:ind w:left="357" w:hanging="357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7E13B4" w:rsidRDefault="007E13B4" w:rsidP="007B6834">
      <w:pPr>
        <w:numPr>
          <w:ilvl w:val="0"/>
          <w:numId w:val="1"/>
        </w:numPr>
        <w:ind w:left="357" w:hanging="357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0"/>
      </w:tblGrid>
      <w:tr w:rsidR="007E13B4" w:rsidTr="00EE635B">
        <w:trPr>
          <w:trHeight w:val="10419"/>
        </w:trPr>
        <w:tc>
          <w:tcPr>
            <w:tcW w:w="9030" w:type="dxa"/>
          </w:tcPr>
          <w:p w:rsidR="007E13B4" w:rsidRPr="00764058" w:rsidRDefault="007E13B4" w:rsidP="007E13B4">
            <w:pPr>
              <w:spacing w:line="360" w:lineRule="auto"/>
              <w:ind w:firstLineChars="150" w:firstLine="31680"/>
              <w:rPr>
                <w:rFonts w:ascii="宋体"/>
                <w:b/>
              </w:rPr>
            </w:pPr>
            <w:r w:rsidRPr="00764058">
              <w:rPr>
                <w:rFonts w:ascii="宋体" w:hint="eastAsia"/>
                <w:b/>
              </w:rPr>
              <w:t>一、概念辨析题（</w:t>
            </w:r>
            <w:r>
              <w:rPr>
                <w:rFonts w:ascii="宋体" w:hint="eastAsia"/>
                <w:b/>
              </w:rPr>
              <w:t>本大题总分</w:t>
            </w:r>
            <w:r w:rsidRPr="00764058">
              <w:rPr>
                <w:rFonts w:ascii="宋体"/>
                <w:b/>
              </w:rPr>
              <w:t>30</w:t>
            </w:r>
            <w:r w:rsidRPr="00764058">
              <w:rPr>
                <w:rFonts w:ascii="宋体" w:hint="eastAsia"/>
                <w:b/>
              </w:rPr>
              <w:t>分，每小题</w:t>
            </w:r>
            <w:r w:rsidRPr="00764058">
              <w:rPr>
                <w:rFonts w:ascii="宋体"/>
                <w:b/>
              </w:rPr>
              <w:t>10</w:t>
            </w:r>
            <w:r w:rsidRPr="00764058">
              <w:rPr>
                <w:rFonts w:ascii="宋体" w:hint="eastAsia"/>
                <w:b/>
              </w:rPr>
              <w:t>分）</w:t>
            </w:r>
          </w:p>
          <w:p w:rsidR="007E13B4" w:rsidRPr="001D1EDB" w:rsidRDefault="007E13B4" w:rsidP="007E13B4">
            <w:pPr>
              <w:spacing w:line="360" w:lineRule="auto"/>
              <w:ind w:firstLineChars="200" w:firstLine="31680"/>
              <w:rPr>
                <w:rFonts w:ascii="宋体"/>
              </w:rPr>
            </w:pP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法律汇编与法律编纂</w:t>
            </w:r>
          </w:p>
          <w:p w:rsidR="007E13B4" w:rsidRDefault="007E13B4" w:rsidP="007E13B4">
            <w:pPr>
              <w:spacing w:line="360" w:lineRule="auto"/>
              <w:ind w:firstLineChars="200" w:firstLine="31680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法律体系与法系</w:t>
            </w:r>
          </w:p>
          <w:p w:rsidR="007E13B4" w:rsidRDefault="007E13B4" w:rsidP="007E13B4">
            <w:pPr>
              <w:spacing w:line="360" w:lineRule="auto"/>
              <w:ind w:firstLineChars="200" w:firstLine="31680"/>
              <w:rPr>
                <w:rFonts w:ascii="宋体"/>
              </w:rPr>
            </w:pPr>
            <w:r>
              <w:rPr>
                <w:rFonts w:ascii="宋体"/>
              </w:rPr>
              <w:t>3.</w:t>
            </w:r>
            <w:r>
              <w:rPr>
                <w:rFonts w:ascii="宋体" w:hint="eastAsia"/>
              </w:rPr>
              <w:t>实体法与程序法</w:t>
            </w:r>
          </w:p>
          <w:p w:rsidR="007E13B4" w:rsidRPr="00764058" w:rsidRDefault="007E13B4" w:rsidP="007E13B4">
            <w:pPr>
              <w:spacing w:line="360" w:lineRule="auto"/>
              <w:ind w:firstLineChars="200" w:firstLine="31680"/>
              <w:rPr>
                <w:rFonts w:ascii="宋体"/>
                <w:b/>
              </w:rPr>
            </w:pPr>
            <w:r w:rsidRPr="00764058">
              <w:rPr>
                <w:rFonts w:ascii="宋体" w:hint="eastAsia"/>
                <w:b/>
              </w:rPr>
              <w:t>二、简答题（</w:t>
            </w:r>
            <w:r>
              <w:rPr>
                <w:rFonts w:ascii="宋体" w:hint="eastAsia"/>
                <w:b/>
              </w:rPr>
              <w:t>本大题总分</w:t>
            </w:r>
            <w:r w:rsidRPr="00764058">
              <w:rPr>
                <w:rFonts w:ascii="宋体"/>
                <w:b/>
              </w:rPr>
              <w:t>30</w:t>
            </w:r>
            <w:r w:rsidRPr="00764058">
              <w:rPr>
                <w:rFonts w:ascii="宋体" w:hint="eastAsia"/>
                <w:b/>
              </w:rPr>
              <w:t>分，每小题</w:t>
            </w:r>
            <w:r w:rsidRPr="00764058">
              <w:rPr>
                <w:rFonts w:ascii="宋体"/>
                <w:b/>
              </w:rPr>
              <w:t>15</w:t>
            </w:r>
            <w:r w:rsidRPr="00764058">
              <w:rPr>
                <w:rFonts w:ascii="宋体" w:hint="eastAsia"/>
                <w:b/>
              </w:rPr>
              <w:t>分）</w:t>
            </w:r>
          </w:p>
          <w:p w:rsidR="007E13B4" w:rsidRDefault="007E13B4" w:rsidP="007E13B4">
            <w:pPr>
              <w:spacing w:line="360" w:lineRule="auto"/>
              <w:ind w:firstLineChars="200" w:firstLine="31680"/>
              <w:rPr>
                <w:rFonts w:ascii="宋体"/>
              </w:rPr>
            </w:pPr>
            <w:r>
              <w:rPr>
                <w:rFonts w:ascii="宋体"/>
              </w:rPr>
              <w:t>1.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为什么国家必须有法？请简述理由。</w:t>
            </w:r>
          </w:p>
          <w:p w:rsidR="007E13B4" w:rsidRDefault="007E13B4" w:rsidP="007E13B4">
            <w:pPr>
              <w:spacing w:line="360" w:lineRule="auto"/>
              <w:ind w:firstLineChars="200" w:firstLine="31680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简述行政法与行政法规的关系。</w:t>
            </w:r>
          </w:p>
          <w:p w:rsidR="007E13B4" w:rsidRPr="00764058" w:rsidRDefault="007E13B4" w:rsidP="007E13B4">
            <w:pPr>
              <w:spacing w:line="360" w:lineRule="auto"/>
              <w:ind w:firstLineChars="200" w:firstLine="31680"/>
              <w:rPr>
                <w:rFonts w:ascii="宋体"/>
                <w:b/>
              </w:rPr>
            </w:pPr>
            <w:r w:rsidRPr="00764058">
              <w:rPr>
                <w:rFonts w:ascii="宋体" w:hint="eastAsia"/>
                <w:b/>
              </w:rPr>
              <w:t>三、材料分析题（</w:t>
            </w:r>
            <w:r>
              <w:rPr>
                <w:rFonts w:ascii="宋体" w:hint="eastAsia"/>
                <w:b/>
              </w:rPr>
              <w:t>本大题总分</w:t>
            </w:r>
            <w:r w:rsidRPr="00764058">
              <w:rPr>
                <w:rFonts w:ascii="宋体"/>
                <w:b/>
              </w:rPr>
              <w:t>30</w:t>
            </w:r>
            <w:r w:rsidRPr="00764058">
              <w:rPr>
                <w:rFonts w:ascii="宋体" w:hint="eastAsia"/>
                <w:b/>
              </w:rPr>
              <w:t>分，每小题</w:t>
            </w:r>
            <w:r w:rsidRPr="00764058">
              <w:rPr>
                <w:rFonts w:ascii="宋体"/>
                <w:b/>
              </w:rPr>
              <w:t>15</w:t>
            </w:r>
            <w:r w:rsidRPr="00764058">
              <w:rPr>
                <w:rFonts w:ascii="宋体" w:hint="eastAsia"/>
                <w:b/>
              </w:rPr>
              <w:t>分）</w:t>
            </w:r>
          </w:p>
          <w:p w:rsidR="007E13B4" w:rsidRPr="00C51CC3" w:rsidRDefault="007E13B4" w:rsidP="007E13B4">
            <w:pPr>
              <w:spacing w:line="360" w:lineRule="auto"/>
              <w:ind w:firstLineChars="200" w:firstLine="31680"/>
              <w:rPr>
                <w:rFonts w:ascii="宋体"/>
              </w:rPr>
            </w:pPr>
            <w:r>
              <w:rPr>
                <w:rFonts w:ascii="宋体"/>
              </w:rPr>
              <w:t>1.</w:t>
            </w:r>
            <w:r w:rsidRPr="00022D9C">
              <w:rPr>
                <w:rFonts w:ascii="宋体" w:hAnsi="宋体"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0"/>
                <w:attr w:name="Year" w:val="2014"/>
              </w:smartTagPr>
              <w:r w:rsidRPr="00C51CC3">
                <w:rPr>
                  <w:rFonts w:ascii="宋体" w:hAnsi="宋体"/>
                  <w:szCs w:val="21"/>
                </w:rPr>
                <w:t>2014</w:t>
              </w:r>
              <w:r w:rsidRPr="00C51CC3">
                <w:rPr>
                  <w:rFonts w:ascii="宋体" w:hAnsi="宋体" w:hint="eastAsia"/>
                  <w:szCs w:val="21"/>
                </w:rPr>
                <w:t>年</w:t>
              </w:r>
              <w:r w:rsidRPr="00C51CC3">
                <w:rPr>
                  <w:rFonts w:ascii="宋体" w:hAnsi="宋体"/>
                  <w:szCs w:val="21"/>
                </w:rPr>
                <w:t>10</w:t>
              </w:r>
              <w:r w:rsidRPr="00C51CC3">
                <w:rPr>
                  <w:rFonts w:ascii="宋体" w:hAnsi="宋体" w:hint="eastAsia"/>
                  <w:szCs w:val="21"/>
                </w:rPr>
                <w:t>月</w:t>
              </w:r>
              <w:r w:rsidRPr="00C51CC3">
                <w:rPr>
                  <w:rFonts w:ascii="宋体" w:hAnsi="宋体"/>
                  <w:szCs w:val="21"/>
                </w:rPr>
                <w:t>23</w:t>
              </w:r>
              <w:r w:rsidRPr="00C51CC3">
                <w:rPr>
                  <w:rFonts w:ascii="宋体" w:hAnsi="宋体" w:hint="eastAsia"/>
                  <w:szCs w:val="21"/>
                </w:rPr>
                <w:t>日</w:t>
              </w:r>
            </w:smartTag>
            <w:r>
              <w:rPr>
                <w:rFonts w:ascii="宋体" w:hAnsi="宋体" w:hint="eastAsia"/>
                <w:szCs w:val="21"/>
              </w:rPr>
              <w:t>中国共产党十八届</w:t>
            </w:r>
            <w:r w:rsidRPr="00C51CC3">
              <w:rPr>
                <w:rFonts w:ascii="宋体" w:hAnsi="宋体" w:hint="eastAsia"/>
                <w:szCs w:val="21"/>
              </w:rPr>
              <w:t>四</w:t>
            </w:r>
            <w:r>
              <w:rPr>
                <w:rFonts w:ascii="宋体" w:hAnsi="宋体" w:hint="eastAsia"/>
                <w:szCs w:val="21"/>
              </w:rPr>
              <w:t>中全会</w:t>
            </w:r>
            <w:r w:rsidRPr="00C51CC3">
              <w:rPr>
                <w:rFonts w:ascii="宋体" w:hAnsi="宋体" w:hint="eastAsia"/>
                <w:szCs w:val="21"/>
              </w:rPr>
              <w:t>通过《中共中央关于全面推进依法治国若干重大问题的决定》（以下简称《决定》。）《决定》指出，“建设中国特色社会主义法治体系，必须坚持立法先行，发挥立法的引领和推动作用，抓住提高立法质量这个关键”，“深入推进科学立法、民主立法。加强人大对立法工作的组织协调，健全立法起草、论证、协调、审议机制，健全向下级人大征询立法意见机制，建立基层立法联系点制度，推进立法精细化。健全法律法规规章起草征求人大代表意见制度，增加人大代表列席人大常委会会议人数，更多发挥人大代表参与起草和修改法律作用。完善立法项目征集和论证制度。健全立法机关主导、社会各方有序参与立法的途径和方式。探索委托第三方起草法律法规草案。健全立法机关和社会公众沟通机制，开展立法协商，充分发挥政协委员、民主党派、工商联、无党派人士、人民团体、社会组织在立法协商中的作用，探索建立有关国家机关、社会团体、专家学者等对立法中涉及的重大利益调整论证咨询机制。拓宽公民有序参与立法途径，健全法律法规规章草案公开征求意见和公众意见采纳情况反馈机制，广泛凝聚社会共识。</w:t>
            </w:r>
            <w:r>
              <w:rPr>
                <w:rFonts w:ascii="宋体" w:hAnsi="宋体" w:hint="eastAsia"/>
                <w:szCs w:val="21"/>
              </w:rPr>
              <w:t>”</w:t>
            </w:r>
          </w:p>
          <w:p w:rsidR="007E13B4" w:rsidRPr="00C336AB" w:rsidRDefault="007E13B4" w:rsidP="007E13B4">
            <w:pPr>
              <w:spacing w:line="360" w:lineRule="auto"/>
              <w:ind w:firstLineChars="200" w:firstLine="31680"/>
              <w:rPr>
                <w:rFonts w:ascii="宋体"/>
              </w:rPr>
            </w:pPr>
            <w:r w:rsidRPr="00C51CC3">
              <w:rPr>
                <w:rFonts w:ascii="宋体" w:hAnsi="宋体" w:hint="eastAsia"/>
                <w:szCs w:val="21"/>
              </w:rPr>
              <w:t>请结合以上材料，</w:t>
            </w:r>
            <w:r>
              <w:rPr>
                <w:rFonts w:ascii="宋体" w:hAnsi="宋体" w:hint="eastAsia"/>
                <w:szCs w:val="21"/>
              </w:rPr>
              <w:t>阐述</w:t>
            </w:r>
            <w:r w:rsidRPr="00C51CC3">
              <w:rPr>
                <w:rFonts w:ascii="宋体" w:hAnsi="宋体" w:hint="eastAsia"/>
                <w:szCs w:val="21"/>
              </w:rPr>
              <w:t>“科学立法”提法的出台背景和确切内涵。</w:t>
            </w:r>
          </w:p>
          <w:p w:rsidR="007E13B4" w:rsidRDefault="007E13B4" w:rsidP="007E13B4">
            <w:pPr>
              <w:spacing w:line="360" w:lineRule="auto"/>
              <w:ind w:firstLineChars="200" w:firstLine="31680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“法治应包含两重意义：已成立的法律获得普遍的服从，而大家所服从的法律又应该本身是制订得良好的法律”。</w:t>
            </w:r>
            <w:r>
              <w:rPr>
                <w:rFonts w:ascii="宋体" w:hAnsi="宋体"/>
              </w:rPr>
              <w:t>——</w:t>
            </w:r>
            <w:r>
              <w:rPr>
                <w:rFonts w:ascii="宋体" w:hAnsi="宋体" w:hint="eastAsia"/>
              </w:rPr>
              <w:t>亚里士多德著：《政治学》</w:t>
            </w:r>
          </w:p>
          <w:p w:rsidR="007E13B4" w:rsidRDefault="007E13B4" w:rsidP="00EE635B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请阐述你对以上材料中的语句的认识与理解。</w:t>
            </w:r>
          </w:p>
          <w:p w:rsidR="007E13B4" w:rsidRPr="00764058" w:rsidRDefault="007E13B4" w:rsidP="007E13B4">
            <w:pPr>
              <w:spacing w:line="360" w:lineRule="auto"/>
              <w:ind w:firstLineChars="200" w:firstLine="31680"/>
              <w:rPr>
                <w:rFonts w:ascii="宋体"/>
                <w:b/>
              </w:rPr>
            </w:pPr>
            <w:r w:rsidRPr="00764058">
              <w:rPr>
                <w:rFonts w:ascii="宋体" w:hint="eastAsia"/>
                <w:b/>
              </w:rPr>
              <w:t>四、论述题（</w:t>
            </w:r>
            <w:r>
              <w:rPr>
                <w:rFonts w:ascii="宋体" w:hint="eastAsia"/>
                <w:b/>
              </w:rPr>
              <w:t>本大题总分</w:t>
            </w:r>
            <w:r w:rsidRPr="00764058">
              <w:rPr>
                <w:rFonts w:ascii="宋体"/>
                <w:b/>
              </w:rPr>
              <w:t>60</w:t>
            </w:r>
            <w:r w:rsidRPr="00764058">
              <w:rPr>
                <w:rFonts w:ascii="宋体" w:hint="eastAsia"/>
                <w:b/>
              </w:rPr>
              <w:t>分，每小题</w:t>
            </w:r>
            <w:r w:rsidRPr="00764058">
              <w:rPr>
                <w:rFonts w:ascii="宋体"/>
                <w:b/>
              </w:rPr>
              <w:t>20</w:t>
            </w:r>
            <w:r w:rsidRPr="00764058">
              <w:rPr>
                <w:rFonts w:ascii="宋体" w:hint="eastAsia"/>
                <w:b/>
              </w:rPr>
              <w:t>分）</w:t>
            </w:r>
          </w:p>
          <w:p w:rsidR="007E13B4" w:rsidRDefault="007E13B4" w:rsidP="007E13B4">
            <w:pPr>
              <w:spacing w:line="360" w:lineRule="auto"/>
              <w:ind w:firstLineChars="200" w:firstLine="31680"/>
              <w:rPr>
                <w:rFonts w:ascii="宋体"/>
              </w:rPr>
            </w:pPr>
            <w:r>
              <w:rPr>
                <w:rFonts w:ascii="宋体"/>
              </w:rPr>
              <w:t>1.</w:t>
            </w:r>
            <w:r w:rsidRPr="00C51CC3">
              <w:rPr>
                <w:rFonts w:ascii="宋体" w:hAnsi="宋体"/>
                <w:szCs w:val="21"/>
              </w:rPr>
              <w:t xml:space="preserve"> </w:t>
            </w:r>
            <w:r w:rsidRPr="00C51CC3">
              <w:rPr>
                <w:rFonts w:ascii="宋体" w:hAnsi="宋体" w:hint="eastAsia"/>
                <w:szCs w:val="21"/>
              </w:rPr>
              <w:t>论授权立法的产生原因。</w:t>
            </w:r>
          </w:p>
          <w:p w:rsidR="007E13B4" w:rsidRPr="00C51CC3" w:rsidRDefault="007E13B4" w:rsidP="007E13B4">
            <w:pPr>
              <w:spacing w:line="360" w:lineRule="auto"/>
              <w:ind w:firstLineChars="200" w:firstLine="31680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论立法的民主性原则。</w:t>
            </w:r>
          </w:p>
          <w:p w:rsidR="007E13B4" w:rsidRDefault="007E13B4" w:rsidP="007E13B4">
            <w:pPr>
              <w:spacing w:line="360" w:lineRule="auto"/>
              <w:ind w:firstLineChars="200" w:firstLine="31680"/>
              <w:rPr>
                <w:rFonts w:ascii="宋体"/>
              </w:rPr>
            </w:pPr>
            <w:r>
              <w:rPr>
                <w:rFonts w:ascii="宋体"/>
              </w:rPr>
              <w:t>3.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论公民在法律面前一律平等的原则。</w:t>
            </w:r>
          </w:p>
          <w:p w:rsidR="007E13B4" w:rsidRDefault="007E13B4" w:rsidP="00EE635B">
            <w:pPr>
              <w:spacing w:line="360" w:lineRule="auto"/>
              <w:rPr>
                <w:rFonts w:ascii="宋体"/>
              </w:rPr>
            </w:pPr>
          </w:p>
        </w:tc>
      </w:tr>
    </w:tbl>
    <w:p w:rsidR="007E13B4" w:rsidRDefault="007E13B4" w:rsidP="007B6834">
      <w:pPr>
        <w:spacing w:line="240" w:lineRule="atLeast"/>
      </w:pPr>
    </w:p>
    <w:p w:rsidR="007E13B4" w:rsidRPr="00E662B2" w:rsidRDefault="007E13B4" w:rsidP="007B6834">
      <w:pPr>
        <w:spacing w:line="240" w:lineRule="atLeast"/>
        <w:jc w:val="center"/>
        <w:rPr>
          <w:rFonts w:ascii="宋体"/>
          <w:b/>
          <w:sz w:val="28"/>
          <w:szCs w:val="28"/>
        </w:rPr>
      </w:pPr>
      <w:r w:rsidRPr="00E662B2">
        <w:rPr>
          <w:rFonts w:ascii="宋体" w:hAnsi="宋体" w:hint="eastAsia"/>
          <w:b/>
          <w:sz w:val="28"/>
          <w:szCs w:val="28"/>
        </w:rPr>
        <w:t>昆明理工大学</w:t>
      </w:r>
      <w:r w:rsidRPr="00E662B2">
        <w:rPr>
          <w:rFonts w:ascii="宋体" w:hAnsi="宋体"/>
          <w:b/>
          <w:sz w:val="28"/>
          <w:szCs w:val="28"/>
        </w:rPr>
        <w:t>201</w:t>
      </w:r>
      <w:r>
        <w:rPr>
          <w:rFonts w:ascii="宋体" w:hAnsi="宋体"/>
          <w:b/>
          <w:sz w:val="28"/>
          <w:szCs w:val="28"/>
        </w:rPr>
        <w:t>5</w:t>
      </w:r>
      <w:r w:rsidRPr="00E662B2">
        <w:rPr>
          <w:rFonts w:ascii="宋体" w:hAnsi="宋体" w:hint="eastAsia"/>
          <w:b/>
          <w:sz w:val="28"/>
          <w:szCs w:val="28"/>
        </w:rPr>
        <w:t>年硕士研究生招生入学考试试题</w:t>
      </w:r>
    </w:p>
    <w:p w:rsidR="007E13B4" w:rsidRPr="005A2CD4" w:rsidRDefault="007E13B4" w:rsidP="007B6834">
      <w:pPr>
        <w:spacing w:line="240" w:lineRule="atLeast"/>
        <w:rPr>
          <w:rFonts w:ascii="宋体"/>
          <w:b/>
          <w:szCs w:val="21"/>
        </w:rPr>
      </w:pPr>
    </w:p>
    <w:p w:rsidR="007E13B4" w:rsidRPr="007B6834" w:rsidRDefault="007E13B4"/>
    <w:sectPr w:rsidR="007E13B4" w:rsidRPr="007B6834" w:rsidSect="007B6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B4" w:rsidRDefault="007E13B4" w:rsidP="0039663C">
      <w:r>
        <w:separator/>
      </w:r>
    </w:p>
  </w:endnote>
  <w:endnote w:type="continuationSeparator" w:id="0">
    <w:p w:rsidR="007E13B4" w:rsidRDefault="007E13B4" w:rsidP="00396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B4" w:rsidRDefault="007E13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B4" w:rsidRDefault="007E13B4">
    <w:pPr>
      <w:pStyle w:val="Footer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B4" w:rsidRDefault="007E1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B4" w:rsidRDefault="007E13B4" w:rsidP="0039663C">
      <w:r>
        <w:separator/>
      </w:r>
    </w:p>
  </w:footnote>
  <w:footnote w:type="continuationSeparator" w:id="0">
    <w:p w:rsidR="007E13B4" w:rsidRDefault="007E13B4" w:rsidP="00396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B4" w:rsidRDefault="007E13B4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B4" w:rsidRDefault="007E13B4" w:rsidP="00C67C7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B4" w:rsidRDefault="007E13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A11"/>
    <w:multiLevelType w:val="hybridMultilevel"/>
    <w:tmpl w:val="4496852C"/>
    <w:lvl w:ilvl="0" w:tplc="FF82B3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834"/>
    <w:rsid w:val="00022D9C"/>
    <w:rsid w:val="000B1BB8"/>
    <w:rsid w:val="001D1EDB"/>
    <w:rsid w:val="001F1648"/>
    <w:rsid w:val="00317547"/>
    <w:rsid w:val="00334AC4"/>
    <w:rsid w:val="0039663C"/>
    <w:rsid w:val="0044076F"/>
    <w:rsid w:val="004A3859"/>
    <w:rsid w:val="005A2CD4"/>
    <w:rsid w:val="005A5BEC"/>
    <w:rsid w:val="005B1762"/>
    <w:rsid w:val="006B7CA5"/>
    <w:rsid w:val="00764058"/>
    <w:rsid w:val="00765969"/>
    <w:rsid w:val="007850F5"/>
    <w:rsid w:val="007924EA"/>
    <w:rsid w:val="007B6834"/>
    <w:rsid w:val="007E13B4"/>
    <w:rsid w:val="00824D20"/>
    <w:rsid w:val="00933CE4"/>
    <w:rsid w:val="00947A1D"/>
    <w:rsid w:val="009A4AC4"/>
    <w:rsid w:val="009F4B47"/>
    <w:rsid w:val="00A60857"/>
    <w:rsid w:val="00AC38E0"/>
    <w:rsid w:val="00C336AB"/>
    <w:rsid w:val="00C51CC3"/>
    <w:rsid w:val="00C67C73"/>
    <w:rsid w:val="00D30B9A"/>
    <w:rsid w:val="00E05744"/>
    <w:rsid w:val="00E2020A"/>
    <w:rsid w:val="00E32CD5"/>
    <w:rsid w:val="00E662B2"/>
    <w:rsid w:val="00EA02E3"/>
    <w:rsid w:val="00E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3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6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6834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B683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B6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68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166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钱燕</cp:lastModifiedBy>
  <cp:revision>10</cp:revision>
  <dcterms:created xsi:type="dcterms:W3CDTF">2014-11-24T15:27:00Z</dcterms:created>
  <dcterms:modified xsi:type="dcterms:W3CDTF">2014-12-02T01:55:00Z</dcterms:modified>
</cp:coreProperties>
</file>